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F3" w:rsidRPr="00D955F3" w:rsidRDefault="00D955F3" w:rsidP="00D955F3">
      <w:pPr>
        <w:ind w:left="720" w:hanging="360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955F3">
        <w:rPr>
          <w:rFonts w:ascii="Times New Roman" w:hAnsi="Times New Roman"/>
          <w:b/>
          <w:color w:val="000000" w:themeColor="text1"/>
          <w:lang w:val="ru-RU"/>
        </w:rPr>
        <w:t xml:space="preserve">ИВДИВО Кубань 4.951.760.157.141.521.099.596.496.794 </w:t>
      </w:r>
      <w:proofErr w:type="spellStart"/>
      <w:r w:rsidRPr="00D955F3">
        <w:rPr>
          <w:rFonts w:ascii="Times New Roman" w:hAnsi="Times New Roman"/>
          <w:b/>
          <w:color w:val="000000" w:themeColor="text1"/>
          <w:lang w:val="ru-RU"/>
        </w:rPr>
        <w:t>пра</w:t>
      </w:r>
      <w:proofErr w:type="spellEnd"/>
      <w:r w:rsidRPr="00D955F3">
        <w:rPr>
          <w:rFonts w:ascii="Times New Roman" w:hAnsi="Times New Roman"/>
          <w:b/>
          <w:color w:val="000000" w:themeColor="text1"/>
          <w:lang w:val="ru-RU"/>
        </w:rPr>
        <w:t>-ивдиво-</w:t>
      </w:r>
      <w:proofErr w:type="spellStart"/>
      <w:r w:rsidRPr="00D955F3">
        <w:rPr>
          <w:rFonts w:ascii="Times New Roman" w:hAnsi="Times New Roman"/>
          <w:b/>
          <w:color w:val="000000" w:themeColor="text1"/>
          <w:lang w:val="ru-RU"/>
        </w:rPr>
        <w:t>октаво</w:t>
      </w:r>
      <w:proofErr w:type="spellEnd"/>
      <w:r w:rsidRPr="00D955F3">
        <w:rPr>
          <w:rFonts w:ascii="Times New Roman" w:hAnsi="Times New Roman"/>
          <w:b/>
          <w:color w:val="000000" w:themeColor="text1"/>
          <w:lang w:val="ru-RU"/>
        </w:rPr>
        <w:t xml:space="preserve">-реальностей Фа-ИВДИВО Октавы 19.807.040.628.566.084.398.385.987.520 высокой </w:t>
      </w:r>
      <w:proofErr w:type="spellStart"/>
      <w:r w:rsidRPr="00D955F3">
        <w:rPr>
          <w:rFonts w:ascii="Times New Roman" w:hAnsi="Times New Roman"/>
          <w:b/>
          <w:color w:val="000000" w:themeColor="text1"/>
          <w:lang w:val="ru-RU"/>
        </w:rPr>
        <w:t>пра</w:t>
      </w:r>
      <w:proofErr w:type="spellEnd"/>
      <w:r w:rsidRPr="00D955F3">
        <w:rPr>
          <w:rFonts w:ascii="Times New Roman" w:hAnsi="Times New Roman"/>
          <w:b/>
          <w:color w:val="000000" w:themeColor="text1"/>
          <w:lang w:val="ru-RU"/>
        </w:rPr>
        <w:t>-ивдиво-</w:t>
      </w:r>
      <w:proofErr w:type="spellStart"/>
      <w:r w:rsidRPr="00D955F3">
        <w:rPr>
          <w:rFonts w:ascii="Times New Roman" w:hAnsi="Times New Roman"/>
          <w:b/>
          <w:color w:val="000000" w:themeColor="text1"/>
          <w:lang w:val="ru-RU"/>
        </w:rPr>
        <w:t>октаво</w:t>
      </w:r>
      <w:proofErr w:type="spellEnd"/>
      <w:r w:rsidRPr="00D955F3">
        <w:rPr>
          <w:rFonts w:ascii="Times New Roman" w:hAnsi="Times New Roman"/>
          <w:b/>
          <w:color w:val="000000" w:themeColor="text1"/>
          <w:lang w:val="ru-RU"/>
        </w:rPr>
        <w:t xml:space="preserve">-реальности </w:t>
      </w:r>
    </w:p>
    <w:p w:rsidR="00D955F3" w:rsidRPr="00D955F3" w:rsidRDefault="00D955F3" w:rsidP="00D955F3">
      <w:pPr>
        <w:ind w:left="720" w:hanging="360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955F3">
        <w:rPr>
          <w:rFonts w:ascii="Times New Roman" w:hAnsi="Times New Roman"/>
          <w:b/>
          <w:color w:val="000000" w:themeColor="text1"/>
          <w:lang w:val="ru-RU"/>
        </w:rPr>
        <w:t>Соль-ИВДИВО Октавы</w:t>
      </w:r>
    </w:p>
    <w:p w:rsidR="00B9157C" w:rsidRPr="00D955F3" w:rsidRDefault="00D955F3" w:rsidP="00D955F3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  <w:rPr>
          <w:color w:val="000000" w:themeColor="text1"/>
          <w:lang w:val="ru-RU"/>
        </w:rPr>
      </w:pPr>
      <w:r w:rsidRPr="00D955F3">
        <w:rPr>
          <w:rFonts w:ascii="Times New Roman" w:hAnsi="Times New Roman"/>
          <w:b/>
          <w:color w:val="000000" w:themeColor="text1"/>
          <w:lang w:val="ru-RU"/>
        </w:rPr>
        <w:t xml:space="preserve">ИВДИВО территории Кубань </w:t>
      </w:r>
      <w:r w:rsidRPr="00D955F3">
        <w:rPr>
          <w:rFonts w:ascii="Times New Roman" w:hAnsi="Times New Roman" w:cs="Times New Roman"/>
          <w:b/>
          <w:color w:val="000000" w:themeColor="text1"/>
          <w:lang w:val="ru-RU"/>
        </w:rPr>
        <w:t xml:space="preserve">4.951.760.157.141.521.099.596.496.832 </w:t>
      </w:r>
      <w:proofErr w:type="spellStart"/>
      <w:r w:rsidRPr="00D955F3">
        <w:rPr>
          <w:rFonts w:ascii="Times New Roman" w:hAnsi="Times New Roman" w:cs="Times New Roman"/>
          <w:b/>
          <w:color w:val="000000" w:themeColor="text1"/>
          <w:lang w:val="ru-RU"/>
        </w:rPr>
        <w:t>пра</w:t>
      </w:r>
      <w:proofErr w:type="spellEnd"/>
      <w:r w:rsidRPr="00D955F3">
        <w:rPr>
          <w:rFonts w:ascii="Times New Roman" w:hAnsi="Times New Roman" w:cs="Times New Roman"/>
          <w:b/>
          <w:color w:val="000000" w:themeColor="text1"/>
          <w:lang w:val="ru-RU"/>
        </w:rPr>
        <w:t>-ивдиво-</w:t>
      </w:r>
      <w:proofErr w:type="spellStart"/>
      <w:r w:rsidRPr="00D955F3">
        <w:rPr>
          <w:rFonts w:ascii="Times New Roman" w:hAnsi="Times New Roman" w:cs="Times New Roman"/>
          <w:b/>
          <w:color w:val="000000" w:themeColor="text1"/>
          <w:lang w:val="ru-RU"/>
        </w:rPr>
        <w:t>октаво</w:t>
      </w:r>
      <w:proofErr w:type="spellEnd"/>
      <w:r w:rsidRPr="00D955F3">
        <w:rPr>
          <w:rFonts w:ascii="Times New Roman" w:hAnsi="Times New Roman" w:cs="Times New Roman"/>
          <w:b/>
          <w:color w:val="000000" w:themeColor="text1"/>
          <w:lang w:val="ru-RU"/>
        </w:rPr>
        <w:t>-реальностей Фа-ИВДИВО Октавы</w:t>
      </w:r>
    </w:p>
    <w:p w:rsidR="00B9157C" w:rsidRDefault="00B9157C">
      <w:pPr>
        <w:ind w:left="720" w:hanging="360"/>
        <w:jc w:val="both"/>
        <w:rPr>
          <w:rFonts w:ascii="Times New Roman" w:eastAsia="Times New Roman" w:hAnsi="Times New Roman" w:cs="Times New Roman"/>
          <w:lang w:val="ru-RU" w:bidi="ar-SA"/>
        </w:rPr>
      </w:pPr>
    </w:p>
    <w:p w:rsidR="00B9157C" w:rsidRDefault="00B9157C">
      <w:pPr>
        <w:tabs>
          <w:tab w:val="center" w:pos="4677"/>
          <w:tab w:val="right" w:pos="9355"/>
        </w:tabs>
        <w:jc w:val="center"/>
        <w:rPr>
          <w:rFonts w:ascii="Calibri" w:eastAsia="Times New Roman" w:hAnsi="Calibri" w:cs="Times New Roman"/>
          <w:sz w:val="22"/>
          <w:szCs w:val="22"/>
          <w:lang w:val="ru-RU" w:bidi="ar-SA"/>
        </w:rPr>
      </w:pPr>
    </w:p>
    <w:p w:rsidR="00B9157C" w:rsidRDefault="00B9157C">
      <w:pPr>
        <w:tabs>
          <w:tab w:val="center" w:pos="4677"/>
          <w:tab w:val="right" w:pos="9355"/>
        </w:tabs>
        <w:jc w:val="center"/>
        <w:rPr>
          <w:rFonts w:ascii="Calibri" w:eastAsia="Times New Roman" w:hAnsi="Calibri" w:cs="Times New Roman"/>
          <w:sz w:val="22"/>
          <w:szCs w:val="22"/>
          <w:lang w:val="ru-RU" w:bidi="ar-SA"/>
        </w:rPr>
      </w:pPr>
    </w:p>
    <w:p w:rsidR="00B9157C" w:rsidRDefault="00E259E1">
      <w:pPr>
        <w:spacing w:line="360" w:lineRule="auto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ИВО</w:t>
      </w:r>
    </w:p>
    <w:p w:rsidR="00B9157C" w:rsidRDefault="00E259E1">
      <w:pPr>
        <w:spacing w:line="360" w:lineRule="auto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Кубань от 02.07.2023 г.</w:t>
      </w:r>
    </w:p>
    <w:p w:rsidR="00B9157C" w:rsidRDefault="00B9157C">
      <w:pPr>
        <w:spacing w:line="360" w:lineRule="auto"/>
        <w:jc w:val="both"/>
        <w:rPr>
          <w:lang w:val="ru-RU"/>
        </w:rPr>
      </w:pPr>
    </w:p>
    <w:p w:rsidR="00B9157C" w:rsidRDefault="00E259E1">
      <w:pPr>
        <w:rPr>
          <w:lang w:val="ru-RU"/>
        </w:rPr>
      </w:pPr>
      <w:r>
        <w:rPr>
          <w:lang w:val="ru-RU"/>
        </w:rPr>
        <w:t xml:space="preserve">Присутствовали 11 Аватаров: </w:t>
      </w:r>
      <w:r>
        <w:rPr>
          <w:rFonts w:ascii="Times New Roman" w:hAnsi="Times New Roman" w:cs="Times New Roman"/>
          <w:lang w:val="ru-RU"/>
        </w:rPr>
        <w:t xml:space="preserve">Ивко Г., Бутывченко Л., Максимова Г., Газзаева М., Райков В., </w:t>
      </w:r>
      <w:proofErr w:type="spellStart"/>
      <w:r>
        <w:rPr>
          <w:rFonts w:ascii="Times New Roman" w:hAnsi="Times New Roman" w:cs="Times New Roman"/>
          <w:lang w:val="ru-RU"/>
        </w:rPr>
        <w:t>Карунос</w:t>
      </w:r>
      <w:proofErr w:type="spellEnd"/>
      <w:r>
        <w:rPr>
          <w:rFonts w:ascii="Times New Roman" w:hAnsi="Times New Roman" w:cs="Times New Roman"/>
          <w:lang w:val="ru-RU"/>
        </w:rPr>
        <w:t xml:space="preserve"> Т., </w:t>
      </w:r>
      <w:proofErr w:type="spellStart"/>
      <w:r>
        <w:rPr>
          <w:rFonts w:ascii="Times New Roman" w:hAnsi="Times New Roman" w:cs="Times New Roman"/>
          <w:lang w:val="ru-RU"/>
        </w:rPr>
        <w:t>Оруджев</w:t>
      </w:r>
      <w:proofErr w:type="spellEnd"/>
      <w:r>
        <w:rPr>
          <w:rFonts w:ascii="Times New Roman" w:hAnsi="Times New Roman" w:cs="Times New Roman"/>
          <w:lang w:val="ru-RU"/>
        </w:rPr>
        <w:t xml:space="preserve"> А., </w:t>
      </w:r>
      <w:proofErr w:type="spellStart"/>
      <w:r>
        <w:rPr>
          <w:rFonts w:ascii="Times New Roman" w:hAnsi="Times New Roman" w:cs="Times New Roman"/>
          <w:lang w:val="ru-RU"/>
        </w:rPr>
        <w:t>Тимовская</w:t>
      </w:r>
      <w:proofErr w:type="spellEnd"/>
      <w:r>
        <w:rPr>
          <w:rFonts w:ascii="Times New Roman" w:hAnsi="Times New Roman" w:cs="Times New Roman"/>
          <w:lang w:val="ru-RU"/>
        </w:rPr>
        <w:t xml:space="preserve"> А., Косенко Е., Азаренко Н., </w:t>
      </w:r>
      <w:proofErr w:type="spellStart"/>
      <w:r>
        <w:rPr>
          <w:rFonts w:ascii="Times New Roman" w:hAnsi="Times New Roman" w:cs="Times New Roman"/>
          <w:lang w:val="ru-RU"/>
        </w:rPr>
        <w:t>Мошина</w:t>
      </w:r>
      <w:proofErr w:type="spellEnd"/>
      <w:r>
        <w:rPr>
          <w:rFonts w:ascii="Times New Roman" w:hAnsi="Times New Roman" w:cs="Times New Roman"/>
          <w:lang w:val="ru-RU"/>
        </w:rPr>
        <w:t xml:space="preserve"> В.</w:t>
      </w:r>
    </w:p>
    <w:p w:rsidR="00B9157C" w:rsidRDefault="00B9157C">
      <w:pPr>
        <w:spacing w:line="360" w:lineRule="auto"/>
        <w:rPr>
          <w:lang w:val="ru-RU"/>
        </w:rPr>
      </w:pPr>
    </w:p>
    <w:p w:rsidR="00B9157C" w:rsidRDefault="00E259E1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Состоялись:</w:t>
      </w:r>
    </w:p>
    <w:p w:rsidR="00B9157C" w:rsidRDefault="00E259E1">
      <w:pPr>
        <w:rPr>
          <w:lang w:val="ru-RU"/>
        </w:rPr>
      </w:pPr>
      <w:r>
        <w:rPr>
          <w:lang w:val="ru-RU"/>
        </w:rPr>
        <w:t xml:space="preserve">1. Насыщение 41-рично архетипически Синтезом ИВДИВО Кубань </w:t>
      </w:r>
    </w:p>
    <w:p w:rsidR="00B9157C" w:rsidRDefault="00E259E1">
      <w:pPr>
        <w:rPr>
          <w:lang w:val="ru-RU"/>
        </w:rPr>
      </w:pPr>
      <w:r>
        <w:rPr>
          <w:lang w:val="ru-RU"/>
        </w:rPr>
        <w:t>2. Утверждён Плана Синтеза ИВДИВО Кубань.</w:t>
      </w:r>
    </w:p>
    <w:p w:rsidR="00B9157C" w:rsidRDefault="00E259E1">
      <w:pPr>
        <w:rPr>
          <w:lang w:val="ru-RU"/>
        </w:rPr>
      </w:pPr>
      <w:r>
        <w:rPr>
          <w:lang w:val="ru-RU"/>
        </w:rPr>
        <w:t>3. Рассмотрены вопросы по работе с интернет-таблицей.</w:t>
      </w:r>
    </w:p>
    <w:p w:rsidR="00B9157C" w:rsidRDefault="00B9157C">
      <w:pPr>
        <w:rPr>
          <w:lang w:val="ru-RU"/>
        </w:rPr>
      </w:pPr>
    </w:p>
    <w:p w:rsidR="00B9157C" w:rsidRDefault="00E259E1">
      <w:pPr>
        <w:tabs>
          <w:tab w:val="left" w:pos="1002"/>
        </w:tabs>
        <w:spacing w:after="115" w:line="360" w:lineRule="auto"/>
        <w:ind w:firstLine="720"/>
        <w:jc w:val="right"/>
        <w:rPr>
          <w:lang w:val="ru-RU"/>
        </w:rPr>
      </w:pPr>
      <w:r>
        <w:rPr>
          <w:lang w:val="ru-RU"/>
        </w:rPr>
        <w:t>Составил ИВДИВО-секретарь Тесленко Ю.М.</w:t>
      </w:r>
    </w:p>
    <w:p w:rsidR="00B9157C" w:rsidRDefault="00B9157C">
      <w:pPr>
        <w:tabs>
          <w:tab w:val="left" w:pos="1002"/>
        </w:tabs>
        <w:spacing w:before="173" w:line="360" w:lineRule="auto"/>
        <w:ind w:firstLine="720"/>
        <w:jc w:val="both"/>
        <w:rPr>
          <w:rFonts w:ascii="Times New Roman" w:hAnsi="Times New Roman"/>
          <w:lang w:val="ru-RU"/>
        </w:rPr>
      </w:pPr>
    </w:p>
    <w:p w:rsidR="00B9157C" w:rsidRDefault="00E259E1">
      <w:pPr>
        <w:spacing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Протокол Совета ИВО</w:t>
      </w:r>
    </w:p>
    <w:p w:rsidR="00B9157C" w:rsidRDefault="00E259E1">
      <w:pPr>
        <w:spacing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подразделения ИВДИВО Кубань от 05.07.2023 г.</w:t>
      </w:r>
    </w:p>
    <w:p w:rsidR="00B9157C" w:rsidRDefault="00B9157C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B9157C" w:rsidRDefault="00E259E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Присутствовали 24 Аватара: </w:t>
      </w:r>
      <w:r>
        <w:rPr>
          <w:rFonts w:ascii="Times New Roman" w:eastAsia="Calibri" w:hAnsi="Times New Roman" w:cs="Times New Roman"/>
          <w:lang w:val="ru-RU" w:bidi="ar-SA"/>
        </w:rPr>
        <w:t>Ивко Г., Бутывченко Л., Вязовская Л., Тесленко Ю., Доленко С.</w:t>
      </w:r>
      <w:proofErr w:type="gramStart"/>
      <w:r>
        <w:rPr>
          <w:rFonts w:ascii="Times New Roman" w:eastAsia="Calibri" w:hAnsi="Times New Roman" w:cs="Times New Roman"/>
          <w:lang w:val="ru-RU" w:bidi="ar-SA"/>
        </w:rPr>
        <w:t>,  Максимова</w:t>
      </w:r>
      <w:proofErr w:type="gramEnd"/>
      <w:r>
        <w:rPr>
          <w:rFonts w:ascii="Times New Roman" w:eastAsia="Calibri" w:hAnsi="Times New Roman" w:cs="Times New Roman"/>
          <w:lang w:val="ru-RU" w:bidi="ar-SA"/>
        </w:rPr>
        <w:t xml:space="preserve"> Г., Газзаева М.,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Гайковская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А., Солнцева С., Райков В.,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Карунос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Т.,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Оруджев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А., Бугай И., Кононенко Р., Бурьян Л., Гриценко Л.,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Гребеннюк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Л.,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Каленкова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В., Азаренко Н., 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Мошина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В.,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Щанова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Г.,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Смольникова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Л., Ткаченко Е.,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Тендюк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В.</w:t>
      </w:r>
    </w:p>
    <w:p w:rsidR="00B9157C" w:rsidRDefault="00B9157C">
      <w:pPr>
        <w:rPr>
          <w:rFonts w:ascii="Times New Roman" w:hAnsi="Times New Roman"/>
          <w:lang w:val="ru-RU"/>
        </w:rPr>
      </w:pPr>
    </w:p>
    <w:p w:rsidR="00B9157C" w:rsidRDefault="00B9157C">
      <w:pPr>
        <w:spacing w:line="360" w:lineRule="auto"/>
        <w:rPr>
          <w:rFonts w:ascii="Times New Roman" w:hAnsi="Times New Roman"/>
          <w:lang w:val="ru-RU"/>
        </w:rPr>
      </w:pPr>
    </w:p>
    <w:p w:rsidR="00B9157C" w:rsidRDefault="00E259E1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Состоялись:</w:t>
      </w:r>
    </w:p>
    <w:p w:rsidR="00B9157C" w:rsidRDefault="00E259E1">
      <w:pPr>
        <w:spacing w:line="0" w:lineRule="atLeast"/>
        <w:rPr>
          <w:rFonts w:ascii="Times New Roman" w:hAnsi="Times New Roman"/>
          <w:lang w:val="ru-RU"/>
        </w:rPr>
      </w:pPr>
      <w:r>
        <w:rPr>
          <w:rFonts w:ascii="Times New Roman" w:eastAsia="PMingLiU" w:hAnsi="Times New Roman"/>
          <w:lang w:val="ru-RU"/>
        </w:rPr>
        <w:t>1. Рассмотрено Распоряжение 58.</w:t>
      </w:r>
    </w:p>
    <w:p w:rsidR="00B9157C" w:rsidRDefault="00E259E1">
      <w:pPr>
        <w:spacing w:line="0" w:lineRule="atLeast"/>
        <w:rPr>
          <w:lang w:val="ru-RU"/>
        </w:rPr>
      </w:pPr>
      <w:r>
        <w:rPr>
          <w:rFonts w:eastAsia="PMingLiU"/>
          <w:lang w:val="ru-RU"/>
        </w:rPr>
        <w:t>2. Стяжание Истины в 1024 Синтез-Части</w:t>
      </w:r>
    </w:p>
    <w:p w:rsidR="00B9157C" w:rsidRDefault="00E259E1">
      <w:pPr>
        <w:rPr>
          <w:rFonts w:ascii="Times New Roman" w:hAnsi="Times New Roman"/>
          <w:lang w:val="ru-RU"/>
        </w:rPr>
      </w:pPr>
      <w:r>
        <w:rPr>
          <w:rFonts w:ascii="Times New Roman" w:eastAsia="PMingLiU" w:hAnsi="Times New Roman"/>
          <w:lang w:val="ru-RU"/>
        </w:rPr>
        <w:t>3. Составление Плана Синтеза Совета Парадигмы (Распоряжение 4)</w:t>
      </w:r>
    </w:p>
    <w:p w:rsidR="00B9157C" w:rsidRDefault="00B9157C">
      <w:pPr>
        <w:rPr>
          <w:rFonts w:ascii="Times New Roman" w:hAnsi="Times New Roman"/>
          <w:lang w:val="ru-RU"/>
        </w:rPr>
      </w:pPr>
    </w:p>
    <w:p w:rsidR="00B9157C" w:rsidRDefault="00E259E1">
      <w:pPr>
        <w:tabs>
          <w:tab w:val="left" w:pos="1002"/>
        </w:tabs>
        <w:spacing w:after="115" w:line="360" w:lineRule="auto"/>
        <w:ind w:firstLine="72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Составил ИВДИВО-секретарь Тесленко Ю.М.</w:t>
      </w:r>
    </w:p>
    <w:p w:rsidR="00D955F3" w:rsidRDefault="00D955F3">
      <w:pPr>
        <w:tabs>
          <w:tab w:val="left" w:pos="1002"/>
        </w:tabs>
        <w:spacing w:after="115" w:line="360" w:lineRule="auto"/>
        <w:ind w:firstLine="720"/>
        <w:jc w:val="right"/>
        <w:rPr>
          <w:rFonts w:ascii="Times New Roman" w:hAnsi="Times New Roman"/>
          <w:lang w:val="ru-RU"/>
        </w:rPr>
      </w:pPr>
    </w:p>
    <w:p w:rsidR="00B9157C" w:rsidRPr="00D955F3" w:rsidRDefault="00B9157C">
      <w:pPr>
        <w:tabs>
          <w:tab w:val="left" w:pos="1002"/>
        </w:tabs>
        <w:spacing w:after="115" w:line="360" w:lineRule="auto"/>
        <w:ind w:firstLine="720"/>
        <w:rPr>
          <w:lang w:val="ru-RU"/>
        </w:rPr>
      </w:pPr>
    </w:p>
    <w:p w:rsidR="00B9157C" w:rsidRPr="00D955F3" w:rsidRDefault="00B9157C">
      <w:pPr>
        <w:tabs>
          <w:tab w:val="left" w:pos="1002"/>
        </w:tabs>
        <w:spacing w:after="115" w:line="360" w:lineRule="auto"/>
        <w:ind w:firstLine="720"/>
        <w:rPr>
          <w:lang w:val="ru-RU"/>
        </w:rPr>
      </w:pPr>
    </w:p>
    <w:p w:rsidR="00B9157C" w:rsidRDefault="00E259E1">
      <w:pPr>
        <w:spacing w:line="360" w:lineRule="auto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lastRenderedPageBreak/>
        <w:t>Протокол Совета ИВО</w:t>
      </w:r>
    </w:p>
    <w:p w:rsidR="00B9157C" w:rsidRDefault="00E259E1">
      <w:pPr>
        <w:spacing w:line="360" w:lineRule="auto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Кубань от 12.07.</w:t>
      </w:r>
      <w:bookmarkStart w:id="0" w:name="_GoBack1"/>
      <w:bookmarkEnd w:id="0"/>
      <w:r>
        <w:rPr>
          <w:b/>
          <w:bCs/>
          <w:sz w:val="32"/>
          <w:szCs w:val="32"/>
          <w:lang w:val="ru-RU"/>
        </w:rPr>
        <w:t>2023 г.</w:t>
      </w:r>
    </w:p>
    <w:p w:rsidR="00B9157C" w:rsidRDefault="00B9157C">
      <w:pPr>
        <w:spacing w:line="360" w:lineRule="auto"/>
        <w:jc w:val="both"/>
        <w:rPr>
          <w:lang w:val="ru-RU"/>
        </w:rPr>
      </w:pPr>
    </w:p>
    <w:p w:rsidR="00B9157C" w:rsidRDefault="00E259E1">
      <w:pPr>
        <w:rPr>
          <w:rFonts w:ascii="Times New Roman" w:eastAsia="Calibri" w:hAnsi="Times New Roman" w:cs="Times New Roman"/>
          <w:lang w:val="ru-RU" w:bidi="ar-SA"/>
        </w:rPr>
      </w:pPr>
      <w:r>
        <w:rPr>
          <w:lang w:val="ru-RU"/>
        </w:rPr>
        <w:t>Присутствовали 25 Аватаров:</w:t>
      </w:r>
      <w:r>
        <w:rPr>
          <w:rFonts w:ascii="Times New Roman" w:eastAsia="Calibri" w:hAnsi="Times New Roman" w:cs="Times New Roman"/>
          <w:lang w:val="ru-RU" w:bidi="ar-SA"/>
        </w:rPr>
        <w:t xml:space="preserve"> Ивко Г., Бутывченко Л., Вязовская Л., Тесленко Ю., Доленко С.</w:t>
      </w:r>
      <w:proofErr w:type="gramStart"/>
      <w:r>
        <w:rPr>
          <w:rFonts w:ascii="Times New Roman" w:eastAsia="Calibri" w:hAnsi="Times New Roman" w:cs="Times New Roman"/>
          <w:lang w:val="ru-RU" w:bidi="ar-SA"/>
        </w:rPr>
        <w:t>,  Максимова</w:t>
      </w:r>
      <w:proofErr w:type="gramEnd"/>
      <w:r>
        <w:rPr>
          <w:rFonts w:ascii="Times New Roman" w:eastAsia="Calibri" w:hAnsi="Times New Roman" w:cs="Times New Roman"/>
          <w:lang w:val="ru-RU" w:bidi="ar-SA"/>
        </w:rPr>
        <w:t xml:space="preserve"> Г., Газзаева М.,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Гайковская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А., Солнцева С., Райков В.,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Карунос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Т.,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Оруджев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А., Бугай И.,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Тимовская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А., Косенко Е., Кононенко Р., Бурьян Л.,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Гребеннюк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Л.,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Каленкова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В., Азаренко Н.,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Мошина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В.,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Щанова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Г.,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Смольникова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Л., Ткаченко Е.,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Тендюк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В.</w:t>
      </w:r>
    </w:p>
    <w:p w:rsidR="00B9157C" w:rsidRDefault="00B9157C">
      <w:pPr>
        <w:rPr>
          <w:lang w:val="ru-RU"/>
        </w:rPr>
      </w:pPr>
    </w:p>
    <w:p w:rsidR="00B9157C" w:rsidRDefault="00B9157C">
      <w:pPr>
        <w:spacing w:line="360" w:lineRule="auto"/>
        <w:rPr>
          <w:lang w:val="ru-RU"/>
        </w:rPr>
      </w:pPr>
    </w:p>
    <w:p w:rsidR="00B9157C" w:rsidRDefault="00E259E1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Состоялись:</w:t>
      </w:r>
    </w:p>
    <w:p w:rsidR="00B9157C" w:rsidRDefault="00E259E1">
      <w:pPr>
        <w:rPr>
          <w:rFonts w:ascii="Times New Roman" w:eastAsia="PMingLiU" w:hAnsi="Times New Roman" w:cs="Times New Roman"/>
          <w:kern w:val="0"/>
          <w:lang w:val="ru-RU" w:bidi="ar-SA"/>
        </w:rPr>
      </w:pPr>
      <w:r>
        <w:rPr>
          <w:rFonts w:ascii="Times New Roman" w:eastAsia="PMingLiU" w:hAnsi="Times New Roman" w:cs="Times New Roman"/>
          <w:kern w:val="0"/>
          <w:lang w:val="ru-RU" w:bidi="ar-SA"/>
        </w:rPr>
        <w:t xml:space="preserve">1. </w:t>
      </w:r>
      <w:proofErr w:type="spellStart"/>
      <w:r>
        <w:rPr>
          <w:rFonts w:ascii="Times New Roman" w:eastAsia="PMingLiU" w:hAnsi="Times New Roman" w:cs="Times New Roman"/>
          <w:kern w:val="0"/>
          <w:lang w:val="ru-RU" w:bidi="ar-SA"/>
        </w:rPr>
        <w:t>Оределена</w:t>
      </w:r>
      <w:proofErr w:type="spellEnd"/>
      <w:r>
        <w:rPr>
          <w:rFonts w:ascii="Times New Roman" w:eastAsia="PMingLiU" w:hAnsi="Times New Roman" w:cs="Times New Roman"/>
          <w:kern w:val="0"/>
          <w:lang w:val="ru-RU" w:bidi="ar-SA"/>
        </w:rPr>
        <w:t xml:space="preserve"> цифра Архетипа ОМ ИВДИВО командного Фа</w:t>
      </w:r>
    </w:p>
    <w:p w:rsidR="00B9157C" w:rsidRDefault="00E259E1">
      <w:pPr>
        <w:rPr>
          <w:rFonts w:ascii="Times New Roman" w:eastAsia="PMingLiU" w:hAnsi="Times New Roman" w:cs="Times New Roman"/>
          <w:kern w:val="0"/>
          <w:lang w:val="ru-RU" w:bidi="ar-SA"/>
        </w:rPr>
      </w:pPr>
      <w:r>
        <w:rPr>
          <w:rFonts w:ascii="Times New Roman" w:eastAsia="PMingLiU" w:hAnsi="Times New Roman" w:cs="Times New Roman"/>
          <w:kern w:val="0"/>
          <w:lang w:val="ru-RU" w:bidi="ar-SA"/>
        </w:rPr>
        <w:t>2. Рассмотрена подготовка к Съезду ИВДИВО</w:t>
      </w:r>
    </w:p>
    <w:p w:rsidR="00B9157C" w:rsidRDefault="00E259E1">
      <w:pPr>
        <w:rPr>
          <w:rFonts w:ascii="Times New Roman" w:eastAsia="PMingLiU" w:hAnsi="Times New Roman" w:cs="Times New Roman"/>
          <w:kern w:val="0"/>
          <w:lang w:val="ru-RU" w:bidi="ar-SA"/>
        </w:rPr>
      </w:pPr>
      <w:r>
        <w:rPr>
          <w:rFonts w:ascii="Times New Roman" w:eastAsia="PMingLiU" w:hAnsi="Times New Roman" w:cs="Times New Roman"/>
          <w:kern w:val="0"/>
          <w:lang w:val="ru-RU" w:bidi="ar-SA"/>
        </w:rPr>
        <w:t>3. Рассмотрена Суть тренинга Столпа</w:t>
      </w:r>
    </w:p>
    <w:p w:rsidR="00B9157C" w:rsidRDefault="00E259E1">
      <w:pPr>
        <w:rPr>
          <w:rFonts w:ascii="Times New Roman" w:eastAsia="PMingLiU" w:hAnsi="Times New Roman" w:cs="Times New Roman"/>
          <w:kern w:val="0"/>
          <w:lang w:val="ru-RU" w:bidi="ar-SA"/>
        </w:rPr>
      </w:pPr>
      <w:r>
        <w:rPr>
          <w:rFonts w:ascii="Times New Roman" w:eastAsia="PMingLiU" w:hAnsi="Times New Roman" w:cs="Times New Roman"/>
          <w:kern w:val="0"/>
          <w:lang w:val="ru-RU" w:bidi="ar-SA"/>
        </w:rPr>
        <w:t xml:space="preserve">4. Рассмотрено Мировоззрение ИВО </w:t>
      </w:r>
    </w:p>
    <w:p w:rsidR="00B9157C" w:rsidRDefault="00B9157C">
      <w:pPr>
        <w:rPr>
          <w:lang w:val="ru-RU"/>
        </w:rPr>
      </w:pPr>
    </w:p>
    <w:p w:rsidR="00B9157C" w:rsidRDefault="00E259E1" w:rsidP="00D955F3">
      <w:pPr>
        <w:tabs>
          <w:tab w:val="left" w:pos="1002"/>
        </w:tabs>
        <w:spacing w:after="115" w:line="360" w:lineRule="auto"/>
        <w:ind w:firstLine="720"/>
        <w:jc w:val="right"/>
        <w:rPr>
          <w:lang w:val="ru-RU"/>
        </w:rPr>
      </w:pPr>
      <w:r>
        <w:rPr>
          <w:lang w:val="ru-RU"/>
        </w:rPr>
        <w:t>Составил ИВДИВО-секретарь Тесленко Ю.М.</w:t>
      </w:r>
    </w:p>
    <w:p w:rsidR="000A1015" w:rsidRDefault="000A1015" w:rsidP="000A1015">
      <w:pPr>
        <w:tabs>
          <w:tab w:val="left" w:pos="2982"/>
          <w:tab w:val="center" w:pos="4819"/>
        </w:tabs>
        <w:spacing w:line="360" w:lineRule="auto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ab/>
      </w:r>
    </w:p>
    <w:p w:rsidR="000A1015" w:rsidRDefault="000A1015" w:rsidP="000A1015">
      <w:pPr>
        <w:tabs>
          <w:tab w:val="left" w:pos="2982"/>
          <w:tab w:val="center" w:pos="4819"/>
        </w:tabs>
        <w:spacing w:line="360" w:lineRule="auto"/>
        <w:rPr>
          <w:lang w:val="ru-RU"/>
        </w:rPr>
      </w:pP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>Протокол Совета ИВО</w:t>
      </w:r>
    </w:p>
    <w:p w:rsidR="000A1015" w:rsidRDefault="000A1015" w:rsidP="000A1015">
      <w:pPr>
        <w:spacing w:line="360" w:lineRule="auto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Кубань от 19.07.2023 г.</w:t>
      </w:r>
    </w:p>
    <w:p w:rsidR="000A1015" w:rsidRDefault="000A1015" w:rsidP="000A1015">
      <w:pPr>
        <w:spacing w:line="360" w:lineRule="auto"/>
        <w:jc w:val="both"/>
        <w:rPr>
          <w:lang w:val="ru-RU"/>
        </w:rPr>
      </w:pPr>
    </w:p>
    <w:p w:rsidR="000A1015" w:rsidRDefault="000A1015" w:rsidP="000A1015">
      <w:pPr>
        <w:rPr>
          <w:rFonts w:ascii="Times New Roman" w:eastAsia="Calibri" w:hAnsi="Times New Roman" w:cs="Times New Roman"/>
          <w:lang w:val="ru-RU" w:bidi="ar-SA"/>
        </w:rPr>
      </w:pPr>
      <w:r>
        <w:rPr>
          <w:lang w:val="ru-RU"/>
        </w:rPr>
        <w:t xml:space="preserve">Присутствовали 24 Аватара: </w:t>
      </w:r>
      <w:r>
        <w:rPr>
          <w:rFonts w:ascii="Times New Roman" w:eastAsia="Calibri" w:hAnsi="Times New Roman" w:cs="Times New Roman"/>
          <w:lang w:val="ru-RU" w:bidi="ar-SA"/>
        </w:rPr>
        <w:t xml:space="preserve">Ивко Г., Бутывченко Л., Вязовская Л., Тесленко Ю., Доленко С.,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Смиренина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Т., Максимова Г., Газзаева М.,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Гайковская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А., Солнцева С., Райков В.,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Карунос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Т.,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Оруджев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А., Бугай И.,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Тимовская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А., Косенко Е., Кононенко Р., Гриценко Л.,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Гребеннюк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Л.,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Каленкова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В.,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Щанова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Г., 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Смольникова</w:t>
      </w:r>
      <w:proofErr w:type="spellEnd"/>
      <w:r>
        <w:rPr>
          <w:rFonts w:ascii="Times New Roman" w:eastAsia="Calibri" w:hAnsi="Times New Roman" w:cs="Times New Roman"/>
          <w:lang w:val="ru-RU" w:bidi="ar-SA"/>
        </w:rPr>
        <w:t xml:space="preserve"> Л., Ткаченко </w:t>
      </w:r>
      <w:proofErr w:type="gramStart"/>
      <w:r>
        <w:rPr>
          <w:rFonts w:ascii="Times New Roman" w:eastAsia="Calibri" w:hAnsi="Times New Roman" w:cs="Times New Roman"/>
          <w:lang w:val="ru-RU" w:bidi="ar-SA"/>
        </w:rPr>
        <w:t>Е.,</w:t>
      </w:r>
      <w:proofErr w:type="spellStart"/>
      <w:r>
        <w:rPr>
          <w:rFonts w:ascii="Times New Roman" w:eastAsia="Calibri" w:hAnsi="Times New Roman" w:cs="Times New Roman"/>
          <w:lang w:val="ru-RU" w:bidi="ar-SA"/>
        </w:rPr>
        <w:t>Тендюк</w:t>
      </w:r>
      <w:proofErr w:type="spellEnd"/>
      <w:proofErr w:type="gramEnd"/>
      <w:r>
        <w:rPr>
          <w:rFonts w:ascii="Times New Roman" w:eastAsia="Calibri" w:hAnsi="Times New Roman" w:cs="Times New Roman"/>
          <w:lang w:val="ru-RU" w:bidi="ar-SA"/>
        </w:rPr>
        <w:t xml:space="preserve"> В.</w:t>
      </w:r>
    </w:p>
    <w:p w:rsidR="000A1015" w:rsidRDefault="000A1015" w:rsidP="000A1015">
      <w:pPr>
        <w:rPr>
          <w:lang w:val="ru-RU"/>
        </w:rPr>
      </w:pPr>
    </w:p>
    <w:p w:rsidR="000A1015" w:rsidRDefault="000A1015" w:rsidP="000A1015">
      <w:pPr>
        <w:spacing w:line="360" w:lineRule="auto"/>
        <w:rPr>
          <w:lang w:val="ru-RU"/>
        </w:rPr>
      </w:pPr>
    </w:p>
    <w:p w:rsidR="000A1015" w:rsidRDefault="000A1015" w:rsidP="000A1015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Состоялись:</w:t>
      </w:r>
    </w:p>
    <w:p w:rsidR="000A1015" w:rsidRDefault="000A1015" w:rsidP="000A1015">
      <w:pPr>
        <w:rPr>
          <w:rFonts w:ascii="Times New Roman" w:eastAsia="PMingLiU" w:hAnsi="Times New Roman" w:cs="Times New Roman"/>
          <w:lang w:val="ru-RU" w:bidi="ar-SA"/>
        </w:rPr>
      </w:pPr>
      <w:r>
        <w:rPr>
          <w:rFonts w:ascii="Times New Roman" w:eastAsia="PMingLiU" w:hAnsi="Times New Roman" w:cs="Times New Roman"/>
          <w:lang w:val="ru-RU" w:bidi="ar-SA"/>
        </w:rPr>
        <w:t xml:space="preserve">1. Преображения Ядер Синтеза Нитью Синтеза ИВДИВО Кубань   ракурсом 22 Ядра Синтеза. </w:t>
      </w:r>
    </w:p>
    <w:p w:rsidR="000A1015" w:rsidRDefault="000A1015" w:rsidP="000A1015">
      <w:pPr>
        <w:rPr>
          <w:rFonts w:ascii="Times New Roman" w:eastAsia="PMingLiU" w:hAnsi="Times New Roman" w:cs="Times New Roman"/>
          <w:lang w:val="ru-RU" w:bidi="ar-SA"/>
        </w:rPr>
      </w:pPr>
      <w:r>
        <w:rPr>
          <w:rFonts w:ascii="Times New Roman" w:eastAsia="PMingLiU" w:hAnsi="Times New Roman" w:cs="Times New Roman"/>
          <w:lang w:val="ru-RU" w:bidi="ar-SA"/>
        </w:rPr>
        <w:t xml:space="preserve">2. Определено Командное Фа. </w:t>
      </w:r>
    </w:p>
    <w:p w:rsidR="000A1015" w:rsidRDefault="000A1015" w:rsidP="000A1015">
      <w:pPr>
        <w:rPr>
          <w:rFonts w:ascii="Times New Roman" w:eastAsia="PMingLiU" w:hAnsi="Times New Roman" w:cs="Times New Roman"/>
          <w:lang w:val="ru-RU" w:bidi="ar-SA"/>
        </w:rPr>
      </w:pPr>
      <w:r>
        <w:rPr>
          <w:rFonts w:ascii="Times New Roman" w:eastAsia="PMingLiU" w:hAnsi="Times New Roman" w:cs="Times New Roman"/>
          <w:lang w:val="ru-RU" w:bidi="ar-SA"/>
        </w:rPr>
        <w:t>3. Рассмотрен практики стяжания Октавных 20-риц.</w:t>
      </w:r>
    </w:p>
    <w:p w:rsidR="000A1015" w:rsidRDefault="000A1015" w:rsidP="000A1015">
      <w:pPr>
        <w:rPr>
          <w:rFonts w:ascii="Times New Roman" w:eastAsia="PMingLiU" w:hAnsi="Times New Roman" w:cs="Times New Roman"/>
          <w:lang w:val="ru-RU" w:bidi="ar-SA"/>
        </w:rPr>
      </w:pPr>
    </w:p>
    <w:p w:rsidR="000A1015" w:rsidRDefault="000A1015" w:rsidP="000A1015">
      <w:pPr>
        <w:rPr>
          <w:lang w:val="ru-RU"/>
        </w:rPr>
      </w:pPr>
    </w:p>
    <w:p w:rsidR="000A1015" w:rsidRDefault="000A1015" w:rsidP="000A1015">
      <w:pPr>
        <w:tabs>
          <w:tab w:val="left" w:pos="1002"/>
        </w:tabs>
        <w:spacing w:after="115" w:line="360" w:lineRule="auto"/>
        <w:ind w:firstLine="720"/>
        <w:jc w:val="right"/>
        <w:rPr>
          <w:lang w:val="ru-RU"/>
        </w:rPr>
      </w:pPr>
      <w:r>
        <w:rPr>
          <w:lang w:val="ru-RU"/>
        </w:rPr>
        <w:t>Составил ИВДИВО-секретарь Тесленко Ю.М.</w:t>
      </w:r>
    </w:p>
    <w:p w:rsidR="000A1015" w:rsidRDefault="000A1015" w:rsidP="000A1015">
      <w:pPr>
        <w:tabs>
          <w:tab w:val="left" w:pos="1002"/>
        </w:tabs>
        <w:spacing w:after="115" w:line="360" w:lineRule="auto"/>
        <w:ind w:firstLine="720"/>
        <w:jc w:val="both"/>
        <w:rPr>
          <w:lang w:val="ru-RU"/>
        </w:rPr>
      </w:pPr>
    </w:p>
    <w:p w:rsidR="000A1015" w:rsidRDefault="000A1015" w:rsidP="000A1015">
      <w:pPr>
        <w:spacing w:line="360" w:lineRule="auto"/>
        <w:jc w:val="center"/>
        <w:rPr>
          <w:b/>
          <w:bCs/>
          <w:kern w:val="1"/>
          <w:sz w:val="32"/>
          <w:szCs w:val="32"/>
          <w:lang w:val="ru-RU"/>
        </w:rPr>
      </w:pPr>
    </w:p>
    <w:p w:rsidR="000A1015" w:rsidRDefault="000A1015" w:rsidP="000A1015">
      <w:pPr>
        <w:spacing w:line="360" w:lineRule="auto"/>
        <w:jc w:val="center"/>
        <w:rPr>
          <w:b/>
          <w:bCs/>
          <w:kern w:val="1"/>
          <w:sz w:val="32"/>
          <w:szCs w:val="32"/>
          <w:lang w:val="ru-RU"/>
        </w:rPr>
      </w:pPr>
    </w:p>
    <w:p w:rsidR="000A1015" w:rsidRDefault="000A1015" w:rsidP="000A1015">
      <w:pPr>
        <w:spacing w:line="360" w:lineRule="auto"/>
        <w:jc w:val="center"/>
        <w:rPr>
          <w:b/>
          <w:bCs/>
          <w:kern w:val="1"/>
          <w:sz w:val="32"/>
          <w:szCs w:val="32"/>
          <w:lang w:val="ru-RU"/>
        </w:rPr>
      </w:pPr>
    </w:p>
    <w:p w:rsidR="000A1015" w:rsidRPr="000A1015" w:rsidRDefault="000A1015" w:rsidP="000A1015">
      <w:pPr>
        <w:spacing w:line="360" w:lineRule="auto"/>
        <w:jc w:val="center"/>
        <w:rPr>
          <w:kern w:val="1"/>
          <w:lang w:val="ru-RU"/>
        </w:rPr>
      </w:pPr>
      <w:r w:rsidRPr="000A1015">
        <w:rPr>
          <w:b/>
          <w:bCs/>
          <w:kern w:val="1"/>
          <w:sz w:val="32"/>
          <w:szCs w:val="32"/>
          <w:lang w:val="ru-RU"/>
        </w:rPr>
        <w:lastRenderedPageBreak/>
        <w:t>Протокол Совета ИВО</w:t>
      </w:r>
    </w:p>
    <w:p w:rsidR="000A1015" w:rsidRPr="000A1015" w:rsidRDefault="000A1015" w:rsidP="000A1015">
      <w:pPr>
        <w:spacing w:line="360" w:lineRule="auto"/>
        <w:jc w:val="center"/>
        <w:rPr>
          <w:kern w:val="1"/>
          <w:lang w:val="ru-RU"/>
        </w:rPr>
      </w:pPr>
      <w:r w:rsidRPr="000A1015">
        <w:rPr>
          <w:b/>
          <w:bCs/>
          <w:kern w:val="1"/>
          <w:sz w:val="32"/>
          <w:szCs w:val="32"/>
          <w:lang w:val="ru-RU"/>
        </w:rPr>
        <w:t>подразделения ИВДИВО Кубань от 26.07.2023 г.</w:t>
      </w:r>
    </w:p>
    <w:p w:rsidR="000A1015" w:rsidRPr="000A1015" w:rsidRDefault="000A1015" w:rsidP="000A1015">
      <w:pPr>
        <w:spacing w:line="360" w:lineRule="auto"/>
        <w:jc w:val="both"/>
        <w:rPr>
          <w:kern w:val="1"/>
          <w:lang w:val="ru-RU"/>
        </w:rPr>
      </w:pPr>
    </w:p>
    <w:p w:rsidR="000A1015" w:rsidRPr="000A1015" w:rsidRDefault="000A1015" w:rsidP="000A1015">
      <w:pPr>
        <w:rPr>
          <w:rFonts w:ascii="Times New Roman" w:eastAsia="Calibri" w:hAnsi="Times New Roman" w:cs="Times New Roman"/>
          <w:kern w:val="1"/>
          <w:lang w:val="ru-RU" w:bidi="ar-SA"/>
        </w:rPr>
      </w:pPr>
      <w:r w:rsidRPr="000A1015">
        <w:rPr>
          <w:kern w:val="1"/>
          <w:lang w:val="ru-RU"/>
        </w:rPr>
        <w:t xml:space="preserve">Присутствовали 26 Аватаров: </w:t>
      </w:r>
      <w:r w:rsidRPr="000A1015">
        <w:rPr>
          <w:rFonts w:ascii="Times New Roman" w:eastAsia="Calibri" w:hAnsi="Times New Roman" w:cs="Times New Roman"/>
          <w:kern w:val="1"/>
          <w:lang w:val="ru-RU" w:bidi="ar-SA"/>
        </w:rPr>
        <w:t xml:space="preserve">Ивко Г., Бутывченко Л., Вязовская Л., Тесленко Ю., </w:t>
      </w:r>
      <w:proofErr w:type="spellStart"/>
      <w:r w:rsidRPr="000A1015">
        <w:rPr>
          <w:rFonts w:ascii="Times New Roman" w:eastAsia="Calibri" w:hAnsi="Times New Roman" w:cs="Times New Roman"/>
          <w:kern w:val="1"/>
          <w:lang w:val="ru-RU" w:bidi="ar-SA"/>
        </w:rPr>
        <w:t>Смиренина</w:t>
      </w:r>
      <w:proofErr w:type="spellEnd"/>
      <w:r w:rsidRPr="000A1015">
        <w:rPr>
          <w:rFonts w:ascii="Times New Roman" w:eastAsia="Calibri" w:hAnsi="Times New Roman" w:cs="Times New Roman"/>
          <w:kern w:val="1"/>
          <w:lang w:val="ru-RU" w:bidi="ar-SA"/>
        </w:rPr>
        <w:t xml:space="preserve"> Т., Максимова Г., Газзаева М., </w:t>
      </w:r>
      <w:proofErr w:type="spellStart"/>
      <w:r w:rsidRPr="000A1015">
        <w:rPr>
          <w:rFonts w:ascii="Times New Roman" w:eastAsia="Calibri" w:hAnsi="Times New Roman" w:cs="Times New Roman"/>
          <w:kern w:val="1"/>
          <w:lang w:val="ru-RU" w:bidi="ar-SA"/>
        </w:rPr>
        <w:t>Гайковская</w:t>
      </w:r>
      <w:proofErr w:type="spellEnd"/>
      <w:r w:rsidRPr="000A1015">
        <w:rPr>
          <w:rFonts w:ascii="Times New Roman" w:eastAsia="Calibri" w:hAnsi="Times New Roman" w:cs="Times New Roman"/>
          <w:kern w:val="1"/>
          <w:lang w:val="ru-RU" w:bidi="ar-SA"/>
        </w:rPr>
        <w:t xml:space="preserve"> А., Солнцева С., Райков В., </w:t>
      </w:r>
      <w:proofErr w:type="spellStart"/>
      <w:r w:rsidRPr="000A1015">
        <w:rPr>
          <w:rFonts w:ascii="Times New Roman" w:eastAsia="Calibri" w:hAnsi="Times New Roman" w:cs="Times New Roman"/>
          <w:kern w:val="1"/>
          <w:lang w:val="ru-RU" w:bidi="ar-SA"/>
        </w:rPr>
        <w:t>Карунос</w:t>
      </w:r>
      <w:proofErr w:type="spellEnd"/>
      <w:r w:rsidRPr="000A1015">
        <w:rPr>
          <w:rFonts w:ascii="Times New Roman" w:eastAsia="Calibri" w:hAnsi="Times New Roman" w:cs="Times New Roman"/>
          <w:kern w:val="1"/>
          <w:lang w:val="ru-RU" w:bidi="ar-SA"/>
        </w:rPr>
        <w:t xml:space="preserve"> Т., </w:t>
      </w:r>
      <w:proofErr w:type="spellStart"/>
      <w:r w:rsidRPr="000A1015">
        <w:rPr>
          <w:rFonts w:ascii="Times New Roman" w:eastAsia="Calibri" w:hAnsi="Times New Roman" w:cs="Times New Roman"/>
          <w:kern w:val="1"/>
          <w:lang w:val="ru-RU" w:bidi="ar-SA"/>
        </w:rPr>
        <w:t>Оруджев</w:t>
      </w:r>
      <w:proofErr w:type="spellEnd"/>
      <w:r w:rsidRPr="000A1015">
        <w:rPr>
          <w:rFonts w:ascii="Times New Roman" w:eastAsia="Calibri" w:hAnsi="Times New Roman" w:cs="Times New Roman"/>
          <w:kern w:val="1"/>
          <w:lang w:val="ru-RU" w:bidi="ar-SA"/>
        </w:rPr>
        <w:t xml:space="preserve"> А., Бугай И., </w:t>
      </w:r>
      <w:proofErr w:type="spellStart"/>
      <w:r w:rsidRPr="000A1015">
        <w:rPr>
          <w:rFonts w:ascii="Times New Roman" w:eastAsia="Calibri" w:hAnsi="Times New Roman" w:cs="Times New Roman"/>
          <w:kern w:val="1"/>
          <w:lang w:val="ru-RU" w:bidi="ar-SA"/>
        </w:rPr>
        <w:t>Тимовская</w:t>
      </w:r>
      <w:proofErr w:type="spellEnd"/>
      <w:r w:rsidRPr="000A1015">
        <w:rPr>
          <w:rFonts w:ascii="Times New Roman" w:eastAsia="Calibri" w:hAnsi="Times New Roman" w:cs="Times New Roman"/>
          <w:kern w:val="1"/>
          <w:lang w:val="ru-RU" w:bidi="ar-SA"/>
        </w:rPr>
        <w:t xml:space="preserve"> А., Косенко Е., Кононенко Р., Бурьян Л., </w:t>
      </w:r>
      <w:proofErr w:type="spellStart"/>
      <w:r w:rsidRPr="000A1015">
        <w:rPr>
          <w:rFonts w:ascii="Times New Roman" w:eastAsia="Calibri" w:hAnsi="Times New Roman" w:cs="Times New Roman"/>
          <w:kern w:val="1"/>
          <w:lang w:val="ru-RU" w:bidi="ar-SA"/>
        </w:rPr>
        <w:t>Караченцева</w:t>
      </w:r>
      <w:proofErr w:type="spellEnd"/>
      <w:r w:rsidRPr="000A1015">
        <w:rPr>
          <w:rFonts w:ascii="Times New Roman" w:eastAsia="Calibri" w:hAnsi="Times New Roman" w:cs="Times New Roman"/>
          <w:kern w:val="1"/>
          <w:lang w:val="ru-RU" w:bidi="ar-SA"/>
        </w:rPr>
        <w:t xml:space="preserve"> Н., </w:t>
      </w:r>
      <w:proofErr w:type="spellStart"/>
      <w:r w:rsidRPr="000A1015">
        <w:rPr>
          <w:rFonts w:ascii="Times New Roman" w:eastAsia="Calibri" w:hAnsi="Times New Roman" w:cs="Times New Roman"/>
          <w:kern w:val="1"/>
          <w:lang w:val="ru-RU" w:bidi="ar-SA"/>
        </w:rPr>
        <w:t>Каленкова</w:t>
      </w:r>
      <w:proofErr w:type="spellEnd"/>
      <w:r w:rsidRPr="000A1015">
        <w:rPr>
          <w:rFonts w:ascii="Times New Roman" w:eastAsia="Calibri" w:hAnsi="Times New Roman" w:cs="Times New Roman"/>
          <w:kern w:val="1"/>
          <w:lang w:val="ru-RU" w:bidi="ar-SA"/>
        </w:rPr>
        <w:t xml:space="preserve"> В., Азаренко Н., </w:t>
      </w:r>
      <w:proofErr w:type="spellStart"/>
      <w:r w:rsidRPr="000A1015">
        <w:rPr>
          <w:rFonts w:ascii="Times New Roman" w:eastAsia="Calibri" w:hAnsi="Times New Roman" w:cs="Times New Roman"/>
          <w:kern w:val="1"/>
          <w:lang w:val="ru-RU" w:bidi="ar-SA"/>
        </w:rPr>
        <w:t>Мошина</w:t>
      </w:r>
      <w:proofErr w:type="spellEnd"/>
      <w:r w:rsidRPr="000A1015">
        <w:rPr>
          <w:rFonts w:ascii="Times New Roman" w:eastAsia="Calibri" w:hAnsi="Times New Roman" w:cs="Times New Roman"/>
          <w:kern w:val="1"/>
          <w:lang w:val="ru-RU" w:bidi="ar-SA"/>
        </w:rPr>
        <w:t xml:space="preserve"> В., </w:t>
      </w:r>
      <w:proofErr w:type="spellStart"/>
      <w:r w:rsidRPr="000A1015">
        <w:rPr>
          <w:rFonts w:ascii="Times New Roman" w:eastAsia="Calibri" w:hAnsi="Times New Roman" w:cs="Times New Roman"/>
          <w:kern w:val="1"/>
          <w:lang w:val="ru-RU" w:bidi="ar-SA"/>
        </w:rPr>
        <w:t>Щанова</w:t>
      </w:r>
      <w:proofErr w:type="spellEnd"/>
      <w:r w:rsidRPr="000A1015">
        <w:rPr>
          <w:rFonts w:ascii="Times New Roman" w:eastAsia="Calibri" w:hAnsi="Times New Roman" w:cs="Times New Roman"/>
          <w:kern w:val="1"/>
          <w:lang w:val="ru-RU" w:bidi="ar-SA"/>
        </w:rPr>
        <w:t xml:space="preserve"> Г., </w:t>
      </w:r>
      <w:proofErr w:type="spellStart"/>
      <w:r w:rsidRPr="000A1015">
        <w:rPr>
          <w:rFonts w:ascii="Times New Roman" w:eastAsia="Calibri" w:hAnsi="Times New Roman" w:cs="Times New Roman"/>
          <w:kern w:val="1"/>
          <w:lang w:val="ru-RU" w:bidi="ar-SA"/>
        </w:rPr>
        <w:t>Беляцкая</w:t>
      </w:r>
      <w:proofErr w:type="spellEnd"/>
      <w:r w:rsidRPr="000A1015">
        <w:rPr>
          <w:rFonts w:ascii="Times New Roman" w:eastAsia="Calibri" w:hAnsi="Times New Roman" w:cs="Times New Roman"/>
          <w:kern w:val="1"/>
          <w:lang w:val="ru-RU" w:bidi="ar-SA"/>
        </w:rPr>
        <w:t xml:space="preserve">., </w:t>
      </w:r>
      <w:proofErr w:type="spellStart"/>
      <w:r w:rsidRPr="000A1015">
        <w:rPr>
          <w:rFonts w:ascii="Times New Roman" w:eastAsia="Calibri" w:hAnsi="Times New Roman" w:cs="Times New Roman"/>
          <w:kern w:val="1"/>
          <w:lang w:val="ru-RU" w:bidi="ar-SA"/>
        </w:rPr>
        <w:t>Смольникова</w:t>
      </w:r>
      <w:proofErr w:type="spellEnd"/>
      <w:r w:rsidRPr="000A1015">
        <w:rPr>
          <w:rFonts w:ascii="Times New Roman" w:eastAsia="Calibri" w:hAnsi="Times New Roman" w:cs="Times New Roman"/>
          <w:kern w:val="1"/>
          <w:lang w:val="ru-RU" w:bidi="ar-SA"/>
        </w:rPr>
        <w:t xml:space="preserve"> Л., Ткаченко Е., </w:t>
      </w:r>
      <w:proofErr w:type="spellStart"/>
      <w:r w:rsidRPr="000A1015">
        <w:rPr>
          <w:rFonts w:ascii="Times New Roman" w:eastAsia="Calibri" w:hAnsi="Times New Roman" w:cs="Times New Roman"/>
          <w:kern w:val="1"/>
          <w:lang w:val="ru-RU" w:bidi="ar-SA"/>
        </w:rPr>
        <w:t>Тендюк</w:t>
      </w:r>
      <w:proofErr w:type="spellEnd"/>
      <w:r w:rsidRPr="000A1015">
        <w:rPr>
          <w:rFonts w:ascii="Times New Roman" w:eastAsia="Calibri" w:hAnsi="Times New Roman" w:cs="Times New Roman"/>
          <w:kern w:val="1"/>
          <w:lang w:val="ru-RU" w:bidi="ar-SA"/>
        </w:rPr>
        <w:t xml:space="preserve"> В.</w:t>
      </w:r>
    </w:p>
    <w:p w:rsidR="000A1015" w:rsidRPr="000A1015" w:rsidRDefault="000A1015" w:rsidP="000A1015">
      <w:pPr>
        <w:spacing w:line="360" w:lineRule="auto"/>
        <w:rPr>
          <w:kern w:val="1"/>
          <w:lang w:val="ru-RU"/>
        </w:rPr>
      </w:pPr>
    </w:p>
    <w:p w:rsidR="000A1015" w:rsidRPr="000A1015" w:rsidRDefault="000A1015" w:rsidP="000A1015">
      <w:pPr>
        <w:spacing w:line="360" w:lineRule="auto"/>
        <w:jc w:val="both"/>
        <w:rPr>
          <w:b/>
          <w:kern w:val="1"/>
          <w:lang w:val="ru-RU"/>
        </w:rPr>
      </w:pPr>
      <w:r w:rsidRPr="000A1015">
        <w:rPr>
          <w:b/>
          <w:kern w:val="1"/>
          <w:lang w:val="ru-RU"/>
        </w:rPr>
        <w:t>Состоялись:</w:t>
      </w:r>
    </w:p>
    <w:p w:rsidR="000A1015" w:rsidRPr="000A1015" w:rsidRDefault="000A1015" w:rsidP="000A1015">
      <w:pPr>
        <w:numPr>
          <w:ilvl w:val="0"/>
          <w:numId w:val="1"/>
        </w:numPr>
        <w:contextualSpacing/>
        <w:rPr>
          <w:rFonts w:cs="Mangal"/>
          <w:kern w:val="1"/>
          <w:szCs w:val="21"/>
          <w:lang w:val="ru-RU"/>
        </w:rPr>
      </w:pPr>
      <w:r w:rsidRPr="000A1015">
        <w:rPr>
          <w:rFonts w:cs="Mangal"/>
          <w:kern w:val="1"/>
          <w:szCs w:val="21"/>
          <w:lang w:val="ru-RU"/>
        </w:rPr>
        <w:t>Рассмотрен вопрос по участию в Съезде ИВДИВО.</w:t>
      </w:r>
    </w:p>
    <w:p w:rsidR="000A1015" w:rsidRPr="000A1015" w:rsidRDefault="000A1015" w:rsidP="000A1015">
      <w:pPr>
        <w:numPr>
          <w:ilvl w:val="0"/>
          <w:numId w:val="1"/>
        </w:numPr>
        <w:contextualSpacing/>
        <w:rPr>
          <w:rFonts w:cs="Mangal"/>
          <w:kern w:val="1"/>
          <w:szCs w:val="21"/>
          <w:lang w:val="ru-RU"/>
        </w:rPr>
      </w:pPr>
      <w:r w:rsidRPr="000A1015">
        <w:rPr>
          <w:rFonts w:cs="Mangal"/>
          <w:kern w:val="1"/>
          <w:szCs w:val="21"/>
          <w:lang w:val="ru-RU"/>
        </w:rPr>
        <w:t xml:space="preserve">Рассмотрен вопрос о выстраивании и </w:t>
      </w:r>
      <w:proofErr w:type="spellStart"/>
      <w:r w:rsidRPr="000A1015">
        <w:rPr>
          <w:rFonts w:cs="Mangal"/>
          <w:kern w:val="1"/>
          <w:szCs w:val="21"/>
          <w:lang w:val="ru-RU"/>
        </w:rPr>
        <w:t>возожжении</w:t>
      </w:r>
      <w:proofErr w:type="spellEnd"/>
      <w:r w:rsidRPr="000A1015">
        <w:rPr>
          <w:rFonts w:cs="Mangal"/>
          <w:kern w:val="1"/>
          <w:szCs w:val="21"/>
          <w:lang w:val="ru-RU"/>
        </w:rPr>
        <w:t xml:space="preserve"> Столпа ИВДИВО Кубань.</w:t>
      </w:r>
    </w:p>
    <w:p w:rsidR="000A1015" w:rsidRPr="000A1015" w:rsidRDefault="000A1015" w:rsidP="000A1015">
      <w:pPr>
        <w:numPr>
          <w:ilvl w:val="0"/>
          <w:numId w:val="1"/>
        </w:numPr>
        <w:contextualSpacing/>
        <w:rPr>
          <w:rFonts w:cs="Mangal"/>
          <w:kern w:val="1"/>
          <w:szCs w:val="21"/>
          <w:lang w:val="ru-RU"/>
        </w:rPr>
      </w:pPr>
      <w:r w:rsidRPr="000A1015">
        <w:rPr>
          <w:rFonts w:cs="Mangal"/>
          <w:kern w:val="1"/>
          <w:szCs w:val="21"/>
          <w:lang w:val="ru-RU"/>
        </w:rPr>
        <w:t xml:space="preserve"> Обсуждена подготовка к восьми дням Творения ИВО.</w:t>
      </w:r>
    </w:p>
    <w:p w:rsidR="000A1015" w:rsidRPr="000A1015" w:rsidRDefault="000A1015" w:rsidP="000A1015">
      <w:pPr>
        <w:numPr>
          <w:ilvl w:val="0"/>
          <w:numId w:val="1"/>
        </w:numPr>
        <w:contextualSpacing/>
        <w:rPr>
          <w:rFonts w:cs="Mangal"/>
          <w:kern w:val="1"/>
          <w:szCs w:val="21"/>
          <w:lang w:val="ru-RU"/>
        </w:rPr>
      </w:pPr>
      <w:r w:rsidRPr="000A1015">
        <w:rPr>
          <w:rFonts w:cs="Mangal"/>
          <w:kern w:val="1"/>
          <w:szCs w:val="21"/>
          <w:lang w:val="ru-RU"/>
        </w:rPr>
        <w:t xml:space="preserve">Решение выполнять девятиминутную практику столпа в 9 часов.  </w:t>
      </w:r>
    </w:p>
    <w:p w:rsidR="000A1015" w:rsidRPr="000A1015" w:rsidRDefault="000A1015" w:rsidP="000A1015">
      <w:pPr>
        <w:rPr>
          <w:kern w:val="1"/>
          <w:lang w:val="ru-RU"/>
        </w:rPr>
      </w:pPr>
    </w:p>
    <w:p w:rsidR="000A1015" w:rsidRPr="000A1015" w:rsidRDefault="000A1015" w:rsidP="000A1015">
      <w:pPr>
        <w:tabs>
          <w:tab w:val="left" w:pos="1002"/>
        </w:tabs>
        <w:spacing w:after="115" w:line="360" w:lineRule="auto"/>
        <w:ind w:firstLine="720"/>
        <w:jc w:val="right"/>
        <w:rPr>
          <w:kern w:val="1"/>
          <w:lang w:val="ru-RU"/>
        </w:rPr>
      </w:pPr>
      <w:r w:rsidRPr="000A1015">
        <w:rPr>
          <w:kern w:val="1"/>
          <w:lang w:val="ru-RU"/>
        </w:rPr>
        <w:t>Составил ИВДИВО-секретарь Тесленко Ю.М.</w:t>
      </w:r>
    </w:p>
    <w:p w:rsidR="000A1015" w:rsidRDefault="000A1015" w:rsidP="000A1015">
      <w:pPr>
        <w:tabs>
          <w:tab w:val="left" w:pos="1002"/>
        </w:tabs>
        <w:spacing w:after="115" w:line="360" w:lineRule="auto"/>
        <w:ind w:firstLine="720"/>
        <w:jc w:val="both"/>
        <w:rPr>
          <w:lang w:val="ru-RU"/>
        </w:rPr>
      </w:pPr>
      <w:bookmarkStart w:id="1" w:name="_GoBack"/>
      <w:bookmarkEnd w:id="1"/>
    </w:p>
    <w:p w:rsidR="00D955F3" w:rsidRDefault="00D955F3" w:rsidP="00D955F3">
      <w:pPr>
        <w:tabs>
          <w:tab w:val="left" w:pos="1002"/>
        </w:tabs>
        <w:spacing w:after="115" w:line="360" w:lineRule="auto"/>
        <w:ind w:firstLine="720"/>
        <w:jc w:val="both"/>
        <w:rPr>
          <w:lang w:val="ru-RU"/>
        </w:rPr>
      </w:pPr>
    </w:p>
    <w:p w:rsidR="00D955F3" w:rsidRDefault="00D955F3" w:rsidP="00D955F3">
      <w:pPr>
        <w:tabs>
          <w:tab w:val="left" w:pos="1002"/>
        </w:tabs>
        <w:spacing w:after="115" w:line="360" w:lineRule="auto"/>
        <w:ind w:firstLine="720"/>
        <w:jc w:val="both"/>
        <w:rPr>
          <w:lang w:val="ru-RU"/>
        </w:rPr>
      </w:pPr>
    </w:p>
    <w:p w:rsidR="00D955F3" w:rsidRDefault="00D955F3" w:rsidP="00D955F3">
      <w:pPr>
        <w:tabs>
          <w:tab w:val="left" w:pos="1002"/>
        </w:tabs>
        <w:spacing w:after="115" w:line="360" w:lineRule="auto"/>
        <w:ind w:firstLine="720"/>
        <w:jc w:val="both"/>
        <w:rPr>
          <w:lang w:val="ru-RU"/>
        </w:rPr>
      </w:pPr>
    </w:p>
    <w:sectPr w:rsidR="00D955F3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93" w:rsidRDefault="00216F93">
      <w:r>
        <w:separator/>
      </w:r>
    </w:p>
  </w:endnote>
  <w:endnote w:type="continuationSeparator" w:id="0">
    <w:p w:rsidR="00216F93" w:rsidRDefault="0021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roman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57C" w:rsidRDefault="00B9157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93" w:rsidRDefault="00216F93">
      <w:r>
        <w:separator/>
      </w:r>
    </w:p>
  </w:footnote>
  <w:footnote w:type="continuationSeparator" w:id="0">
    <w:p w:rsidR="00216F93" w:rsidRDefault="0021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57C" w:rsidRDefault="00B9157C">
    <w:pPr>
      <w:pStyle w:val="ae"/>
      <w:rPr>
        <w:lang w:val="ru-RU"/>
      </w:rPr>
    </w:pPr>
  </w:p>
  <w:p w:rsidR="00B9157C" w:rsidRDefault="00B9157C">
    <w:pPr>
      <w:ind w:left="720" w:hanging="360"/>
      <w:jc w:val="center"/>
      <w:rPr>
        <w:rFonts w:ascii="Times New Roman" w:eastAsia="Times New Roman" w:hAnsi="Times New Roman" w:cs="Times New Roman"/>
        <w:bCs/>
        <w:sz w:val="22"/>
        <w:szCs w:val="22"/>
        <w:lang w:val="ru-RU" w:bidi="ar-SA"/>
      </w:rPr>
    </w:pPr>
  </w:p>
  <w:p w:rsidR="00B9157C" w:rsidRDefault="00B9157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14E45"/>
    <w:multiLevelType w:val="hybridMultilevel"/>
    <w:tmpl w:val="3BA8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57C"/>
    <w:rsid w:val="000A1015"/>
    <w:rsid w:val="00216F93"/>
    <w:rsid w:val="00B9157C"/>
    <w:rsid w:val="00D955F3"/>
    <w:rsid w:val="00E2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3CDC"/>
  <w15:docId w15:val="{BBC037FE-D53A-474B-90B2-056B19F3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1"/>
    <w:next w:val="a0"/>
    <w:qFormat/>
    <w:pPr>
      <w:spacing w:before="200"/>
      <w:ind w:left="1080" w:hanging="36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a5">
    <w:name w:val="Верхний колонтитул Знак"/>
    <w:basedOn w:val="a1"/>
    <w:qFormat/>
    <w:rPr>
      <w:rFonts w:cs="Mangal"/>
      <w:szCs w:val="21"/>
    </w:rPr>
  </w:style>
  <w:style w:type="character" w:customStyle="1" w:styleId="a6">
    <w:name w:val="Нижний колонтитул Знак"/>
    <w:basedOn w:val="a1"/>
    <w:qFormat/>
    <w:rPr>
      <w:rFonts w:cs="Mangal"/>
      <w:szCs w:val="21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qFormat/>
    <w:pPr>
      <w:spacing w:after="140" w:line="276" w:lineRule="auto"/>
    </w:pPr>
  </w:style>
  <w:style w:type="paragraph" w:styleId="a9">
    <w:name w:val="List"/>
    <w:basedOn w:val="a0"/>
    <w:qFormat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6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Noto Sans CJK SC"/>
        <a:cs typeface="Lohit Devanagari"/>
      </a:majorFont>
      <a:minorFont>
        <a:latin typeface="Liberation Serif"/>
        <a:ea typeface="Noto Serif CJK SC"/>
        <a:cs typeface="Lohit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Chebu</dc:creator>
  <dc:description/>
  <cp:lastModifiedBy>Пользователь</cp:lastModifiedBy>
  <cp:revision>35</cp:revision>
  <dcterms:created xsi:type="dcterms:W3CDTF">2023-04-18T03:33:00Z</dcterms:created>
  <dcterms:modified xsi:type="dcterms:W3CDTF">2023-11-30T14:30:00Z</dcterms:modified>
  <dc:language>ru-RU</dc:language>
</cp:coreProperties>
</file>